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24EDC" w14:textId="0AFE902E" w:rsidR="00A472A1" w:rsidRPr="00A472A1" w:rsidRDefault="00A472A1" w:rsidP="007420BA">
      <w:pPr>
        <w:rPr>
          <w:rFonts w:ascii="Calibri" w:hAnsi="Calibri" w:cs="Calibri"/>
        </w:rPr>
      </w:pPr>
      <w:r w:rsidRPr="00A472A1">
        <w:rPr>
          <w:rFonts w:ascii="Calibri" w:hAnsi="Calibri" w:cs="Calibri"/>
          <w:noProof/>
        </w:rPr>
        <w:drawing>
          <wp:inline distT="0" distB="0" distL="0" distR="0" wp14:anchorId="62EDFC7E" wp14:editId="7392B47D">
            <wp:extent cx="1493649" cy="396274"/>
            <wp:effectExtent l="0" t="0" r="0" b="3810"/>
            <wp:docPr id="17584743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47430" name=""/>
                    <pic:cNvPicPr/>
                  </pic:nvPicPr>
                  <pic:blipFill>
                    <a:blip r:embed="rId8"/>
                    <a:stretch>
                      <a:fillRect/>
                    </a:stretch>
                  </pic:blipFill>
                  <pic:spPr>
                    <a:xfrm>
                      <a:off x="0" y="0"/>
                      <a:ext cx="1493649" cy="396274"/>
                    </a:xfrm>
                    <a:prstGeom prst="rect">
                      <a:avLst/>
                    </a:prstGeom>
                  </pic:spPr>
                </pic:pic>
              </a:graphicData>
            </a:graphic>
          </wp:inline>
        </w:drawing>
      </w:r>
    </w:p>
    <w:p w14:paraId="12D9A637" w14:textId="77777777" w:rsidR="00345F9C" w:rsidRPr="00A472A1" w:rsidRDefault="00345F9C" w:rsidP="007B3F2E">
      <w:pPr>
        <w:jc w:val="center"/>
        <w:rPr>
          <w:rFonts w:ascii="Calibri" w:hAnsi="Calibri" w:cs="Calibri"/>
          <w:b/>
          <w:bCs/>
        </w:rPr>
      </w:pPr>
      <w:r w:rsidRPr="00A472A1">
        <w:rPr>
          <w:rFonts w:ascii="Calibri" w:hAnsi="Calibri" w:cs="Calibri"/>
          <w:b/>
          <w:bCs/>
        </w:rPr>
        <w:t>SATIŞ VE PAZARLAMA POLİTİKAMIZ</w:t>
      </w:r>
    </w:p>
    <w:p w14:paraId="757F833A" w14:textId="689701B2" w:rsidR="00A472A1" w:rsidRPr="00945A98" w:rsidRDefault="00A472A1" w:rsidP="00A472A1">
      <w:pPr>
        <w:jc w:val="both"/>
        <w:rPr>
          <w:rFonts w:ascii="Calibri" w:hAnsi="Calibri" w:cs="Calibri"/>
          <w:b/>
          <w:bCs/>
        </w:rPr>
      </w:pPr>
      <w:r w:rsidRPr="00945A98">
        <w:rPr>
          <w:rFonts w:ascii="Calibri" w:hAnsi="Calibri" w:cs="Calibri"/>
          <w:b/>
          <w:bCs/>
        </w:rPr>
        <w:t>Amaç</w:t>
      </w:r>
      <w:r w:rsidR="00945A98" w:rsidRPr="00945A98">
        <w:rPr>
          <w:rFonts w:ascii="Calibri" w:hAnsi="Calibri" w:cs="Calibri"/>
          <w:b/>
          <w:bCs/>
        </w:rPr>
        <w:t xml:space="preserve"> ve Kapsam</w:t>
      </w:r>
    </w:p>
    <w:p w14:paraId="52FFD6BF" w14:textId="77777777" w:rsidR="00A472A1" w:rsidRPr="00945A98" w:rsidRDefault="00A472A1" w:rsidP="00A472A1">
      <w:pPr>
        <w:jc w:val="both"/>
        <w:rPr>
          <w:rFonts w:ascii="Calibri" w:hAnsi="Calibri" w:cs="Calibri"/>
        </w:rPr>
      </w:pPr>
      <w:r w:rsidRPr="00945A98">
        <w:rPr>
          <w:rFonts w:ascii="Calibri" w:hAnsi="Calibri" w:cs="Calibri"/>
        </w:rPr>
        <w:t>Şirketimizin satış ve pazarlama faaliyetlerinde; müşteri memnuniyetini en üst seviyeye çıkarmak, sürdürülebilirlik ve kalite odaklı yaklaşımı esas alarak etkin ve verimli bir süreç yönetimi sağlamaktır.</w:t>
      </w:r>
    </w:p>
    <w:p w14:paraId="4A4151DA" w14:textId="4A05D46C" w:rsidR="00A472A1" w:rsidRPr="00945A98" w:rsidRDefault="00A472A1" w:rsidP="00A472A1">
      <w:pPr>
        <w:jc w:val="both"/>
        <w:rPr>
          <w:rFonts w:ascii="Calibri" w:hAnsi="Calibri" w:cs="Calibri"/>
        </w:rPr>
      </w:pPr>
      <w:r w:rsidRPr="00945A98">
        <w:rPr>
          <w:rFonts w:ascii="Calibri" w:hAnsi="Calibri" w:cs="Calibri"/>
        </w:rPr>
        <w:t>Bu politika; satış, pazarlama, üretim, sevkiyat ve müşteri ilişkileri süreçlerinin tamamını kapsar ve tüm çalışanlar tarafından uygulanır.</w:t>
      </w:r>
      <w:r w:rsidR="00000000">
        <w:rPr>
          <w:rFonts w:ascii="Calibri" w:hAnsi="Calibri" w:cs="Calibri"/>
        </w:rPr>
        <w:pict w14:anchorId="417E2EA6">
          <v:rect id="_x0000_i1025" style="width:0;height:1.5pt" o:hralign="center" o:hrstd="t" o:hr="t" fillcolor="#a0a0a0" stroked="f"/>
        </w:pict>
      </w:r>
      <w:r w:rsidRPr="00945A98">
        <w:rPr>
          <w:rFonts w:ascii="Calibri" w:hAnsi="Calibri" w:cs="Calibri"/>
          <w:b/>
          <w:bCs/>
        </w:rPr>
        <w:t>Politika Esasları</w:t>
      </w:r>
    </w:p>
    <w:p w14:paraId="46EDF854" w14:textId="7896F0A4" w:rsidR="00A472A1" w:rsidRPr="00945A98" w:rsidRDefault="00A472A1" w:rsidP="00A472A1">
      <w:pPr>
        <w:pStyle w:val="ListeParagraf"/>
        <w:numPr>
          <w:ilvl w:val="0"/>
          <w:numId w:val="1"/>
        </w:numPr>
        <w:jc w:val="both"/>
        <w:rPr>
          <w:rFonts w:ascii="Calibri" w:hAnsi="Calibri" w:cs="Calibri"/>
        </w:rPr>
      </w:pPr>
      <w:r w:rsidRPr="00945A98">
        <w:rPr>
          <w:rFonts w:ascii="Calibri" w:hAnsi="Calibri" w:cs="Calibri"/>
        </w:rPr>
        <w:t>Şirketimiz; çevreye saygılı, güvenli yöntemlerle üretilen ve yüksek kalite standartlarına sahip yaprak yayları ve inovatif hafif çözümleri pazara sunmayı temel ilke olarak benimsemektedir. Bu doğrultuda tüm faaliyetlerini sürdürülebilirlik ve müşteri odaklılık esasına göre yürütmektedir.</w:t>
      </w:r>
    </w:p>
    <w:p w14:paraId="325C8A14" w14:textId="7E2DDB64" w:rsidR="00A472A1" w:rsidRPr="00945A98" w:rsidRDefault="00A472A1" w:rsidP="00A472A1">
      <w:pPr>
        <w:pStyle w:val="ListeParagraf"/>
        <w:numPr>
          <w:ilvl w:val="0"/>
          <w:numId w:val="1"/>
        </w:numPr>
        <w:jc w:val="both"/>
        <w:rPr>
          <w:rFonts w:ascii="Calibri" w:hAnsi="Calibri" w:cs="Calibri"/>
        </w:rPr>
      </w:pPr>
      <w:r w:rsidRPr="00945A98">
        <w:rPr>
          <w:rFonts w:ascii="Calibri" w:hAnsi="Calibri" w:cs="Calibri"/>
        </w:rPr>
        <w:t>Müşterilerimize maksimum memnuniyet düzeyini sağlayacak bir satın alma deneyimi yaşatmak, satış ve pazarlama süreçlerimizin temel hedefidir. Müşteri beklenti ve ihtiyaçlarını en doğru şekilde belirleyerek, bu beklentilere uygun çözümler sunmak ve verilen terminlere eksiksiz olarak uymak önceliklerimiz arasındadır.</w:t>
      </w:r>
    </w:p>
    <w:p w14:paraId="2329F9C2" w14:textId="1CD1A22D" w:rsidR="00A472A1" w:rsidRPr="00945A98" w:rsidRDefault="00A472A1" w:rsidP="00A472A1">
      <w:pPr>
        <w:pStyle w:val="ListeParagraf"/>
        <w:numPr>
          <w:ilvl w:val="0"/>
          <w:numId w:val="1"/>
        </w:numPr>
        <w:jc w:val="both"/>
        <w:rPr>
          <w:rFonts w:ascii="Calibri" w:hAnsi="Calibri" w:cs="Calibri"/>
        </w:rPr>
      </w:pPr>
      <w:r w:rsidRPr="00945A98">
        <w:rPr>
          <w:rFonts w:ascii="Calibri" w:hAnsi="Calibri" w:cs="Calibri"/>
        </w:rPr>
        <w:t>Şirketimiz, uçtan uca verimlilik anlayışı ile operasyonel süreçlerini sürekli iyileştirmeyi ve verimliliği optimum düzeyde tutmayı amaçlamaktadır. Bu kapsamda süreçler düzenli olarak analiz edilmekte ve performans artırıcı önlemler alınmaktadır.</w:t>
      </w:r>
    </w:p>
    <w:p w14:paraId="1C5F4ED0" w14:textId="541B8CC9" w:rsidR="00A472A1" w:rsidRPr="00945A98" w:rsidRDefault="00A472A1" w:rsidP="00A472A1">
      <w:pPr>
        <w:pStyle w:val="ListeParagraf"/>
        <w:numPr>
          <w:ilvl w:val="0"/>
          <w:numId w:val="1"/>
        </w:numPr>
        <w:jc w:val="both"/>
        <w:rPr>
          <w:rFonts w:ascii="Calibri" w:hAnsi="Calibri" w:cs="Calibri"/>
        </w:rPr>
      </w:pPr>
      <w:r w:rsidRPr="00945A98">
        <w:rPr>
          <w:rFonts w:ascii="Calibri" w:hAnsi="Calibri" w:cs="Calibri"/>
        </w:rPr>
        <w:t>Gelişen teknolojiyi yakından takip ederek, faaliyet gösterdiğimiz ve gelecekte yer alacağımız tüm pazarlarda sektörün öncüsü olmayı hedeflemekteyiz. Yenilikçi yaklaşımlarımızla rekabet gücümüzü artırarak müşterilerimize en iyi çözümleri sunmayı amaçlarız.</w:t>
      </w:r>
    </w:p>
    <w:p w14:paraId="0F5F320B" w14:textId="38747FD4" w:rsidR="00A472A1" w:rsidRPr="00945A98" w:rsidRDefault="00A472A1" w:rsidP="00A472A1">
      <w:pPr>
        <w:pStyle w:val="ListeParagraf"/>
        <w:numPr>
          <w:ilvl w:val="0"/>
          <w:numId w:val="1"/>
        </w:numPr>
        <w:jc w:val="both"/>
        <w:rPr>
          <w:rFonts w:ascii="Calibri" w:hAnsi="Calibri" w:cs="Calibri"/>
        </w:rPr>
      </w:pPr>
      <w:r w:rsidRPr="00945A98">
        <w:rPr>
          <w:rFonts w:ascii="Calibri" w:hAnsi="Calibri" w:cs="Calibri"/>
        </w:rPr>
        <w:t>Kalite ve Çevre Yönetim Sistemimiz; strateji, politika, hedef, plan ve değerlerimize uygun şekilde sürekli gözden geçirilmekte ve performansı düzenli olarak izlenmektedir. Bu sayede müşteri memnuniyetinin sürekli artırılması sağlanmaktadır.</w:t>
      </w:r>
    </w:p>
    <w:p w14:paraId="520F977A" w14:textId="62C8BFA4" w:rsidR="00A472A1" w:rsidRPr="00945A98" w:rsidRDefault="00A472A1" w:rsidP="00A472A1">
      <w:pPr>
        <w:pStyle w:val="ListeParagraf"/>
        <w:numPr>
          <w:ilvl w:val="0"/>
          <w:numId w:val="1"/>
        </w:numPr>
        <w:jc w:val="both"/>
        <w:rPr>
          <w:rFonts w:ascii="Calibri" w:hAnsi="Calibri" w:cs="Calibri"/>
        </w:rPr>
      </w:pPr>
      <w:r w:rsidRPr="00945A98">
        <w:rPr>
          <w:rFonts w:ascii="Calibri" w:hAnsi="Calibri" w:cs="Calibri"/>
        </w:rPr>
        <w:t>Doğal kaynakların etkin kullanımı, çevre kirliliğinin önlenmesi ve faaliyetlerimiz sırasında oluşabilecek atıkların kaynağında azaltılması ve ayrıştırılması temel sorumluluklarımızdandır. Çevreye duyarlı bir üretim ve pazarlama anlayışı benimsenmektedir.</w:t>
      </w:r>
    </w:p>
    <w:p w14:paraId="73CA637B" w14:textId="652AFDEF" w:rsidR="00345F9C" w:rsidRPr="00945A98" w:rsidRDefault="00A472A1" w:rsidP="007B3F2E">
      <w:pPr>
        <w:pStyle w:val="ListeParagraf"/>
        <w:numPr>
          <w:ilvl w:val="0"/>
          <w:numId w:val="1"/>
        </w:numPr>
        <w:jc w:val="both"/>
        <w:rPr>
          <w:rFonts w:ascii="Calibri" w:hAnsi="Calibri" w:cs="Calibri"/>
        </w:rPr>
      </w:pPr>
      <w:r w:rsidRPr="00945A98">
        <w:rPr>
          <w:rFonts w:ascii="Calibri" w:hAnsi="Calibri" w:cs="Calibri"/>
        </w:rPr>
        <w:t>Bu politika, tüm çalışanlarımız tarafından benimsenir ve uygulanır. Şirket yönetimi, politikanın sürekliliğini sağlamak ve etkinliğini artırmak için gerekli tüm kaynakları sağlamayı taahhüt eder.</w:t>
      </w:r>
    </w:p>
    <w:p w14:paraId="1F20536F" w14:textId="2CC2C1D7" w:rsidR="00A472A1" w:rsidRPr="00945A98" w:rsidRDefault="0039433C" w:rsidP="00A472A1">
      <w:pPr>
        <w:jc w:val="right"/>
        <w:rPr>
          <w:rFonts w:ascii="Calibri" w:hAnsi="Calibri" w:cs="Calibri"/>
        </w:rPr>
      </w:pPr>
      <w:r>
        <w:rPr>
          <w:rFonts w:ascii="Calibri" w:hAnsi="Calibri" w:cs="Calibri"/>
        </w:rPr>
        <w:t>01D015/00 – 04.05.2026</w:t>
      </w:r>
    </w:p>
    <w:p w14:paraId="240D3A35" w14:textId="1A0A7B13" w:rsidR="00345F9C" w:rsidRPr="00945A98" w:rsidRDefault="00345F9C" w:rsidP="00A472A1">
      <w:pPr>
        <w:jc w:val="center"/>
        <w:rPr>
          <w:rFonts w:ascii="Calibri" w:hAnsi="Calibri" w:cs="Calibri"/>
          <w:b/>
          <w:bCs/>
          <w:color w:val="4C94D8" w:themeColor="text2" w:themeTint="80"/>
        </w:rPr>
      </w:pPr>
      <w:r w:rsidRPr="00945A98">
        <w:rPr>
          <w:rFonts w:ascii="Calibri" w:hAnsi="Calibri" w:cs="Calibri"/>
          <w:b/>
          <w:bCs/>
          <w:color w:val="4C94D8" w:themeColor="text2" w:themeTint="80"/>
        </w:rPr>
        <w:t>-GİZLİ OLMAYAN-</w:t>
      </w:r>
    </w:p>
    <w:sectPr w:rsidR="00345F9C" w:rsidRPr="00945A9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17A66" w14:textId="77777777" w:rsidR="001C7BB5" w:rsidRDefault="001C7BB5" w:rsidP="00345F9C">
      <w:pPr>
        <w:spacing w:after="0" w:line="240" w:lineRule="auto"/>
      </w:pPr>
      <w:r>
        <w:separator/>
      </w:r>
    </w:p>
  </w:endnote>
  <w:endnote w:type="continuationSeparator" w:id="0">
    <w:p w14:paraId="1721DF2E" w14:textId="77777777" w:rsidR="001C7BB5" w:rsidRDefault="001C7BB5" w:rsidP="00345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07B4A" w14:textId="77777777" w:rsidR="001C7BB5" w:rsidRDefault="001C7BB5" w:rsidP="00345F9C">
      <w:pPr>
        <w:spacing w:after="0" w:line="240" w:lineRule="auto"/>
      </w:pPr>
      <w:r>
        <w:separator/>
      </w:r>
    </w:p>
  </w:footnote>
  <w:footnote w:type="continuationSeparator" w:id="0">
    <w:p w14:paraId="338A9018" w14:textId="77777777" w:rsidR="001C7BB5" w:rsidRDefault="001C7BB5" w:rsidP="00345F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0207F"/>
    <w:multiLevelType w:val="hybridMultilevel"/>
    <w:tmpl w:val="9542A310"/>
    <w:lvl w:ilvl="0" w:tplc="2FBED51E">
      <w:numFmt w:val="bullet"/>
      <w:lvlText w:val="•"/>
      <w:lvlJc w:val="left"/>
      <w:pPr>
        <w:ind w:left="720" w:hanging="360"/>
      </w:pPr>
      <w:rPr>
        <w:rFonts w:ascii="Aptos" w:eastAsiaTheme="minorHAnsi" w:hAnsi="Apto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80D3D95"/>
    <w:multiLevelType w:val="hybridMultilevel"/>
    <w:tmpl w:val="94806720"/>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96056540">
    <w:abstractNumId w:val="1"/>
  </w:num>
  <w:num w:numId="2" w16cid:durableId="271058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F9C"/>
    <w:rsid w:val="001C7BB5"/>
    <w:rsid w:val="00345F9C"/>
    <w:rsid w:val="0039433C"/>
    <w:rsid w:val="003B47F3"/>
    <w:rsid w:val="00475F7C"/>
    <w:rsid w:val="004D5AD3"/>
    <w:rsid w:val="005A7AE7"/>
    <w:rsid w:val="0061455C"/>
    <w:rsid w:val="006F3A67"/>
    <w:rsid w:val="007420BA"/>
    <w:rsid w:val="007B3F2E"/>
    <w:rsid w:val="007D30A3"/>
    <w:rsid w:val="00945A98"/>
    <w:rsid w:val="00A472A1"/>
    <w:rsid w:val="00A91904"/>
    <w:rsid w:val="00D533D6"/>
    <w:rsid w:val="00E11E2F"/>
    <w:rsid w:val="00E31559"/>
    <w:rsid w:val="00E454C3"/>
    <w:rsid w:val="00F876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B2DB0"/>
  <w15:chartTrackingRefBased/>
  <w15:docId w15:val="{140F2A03-355E-4B53-8679-CC4DFE45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45F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45F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45F9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45F9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45F9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45F9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45F9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45F9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45F9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45F9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45F9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45F9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45F9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45F9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45F9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45F9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45F9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45F9C"/>
    <w:rPr>
      <w:rFonts w:eastAsiaTheme="majorEastAsia" w:cstheme="majorBidi"/>
      <w:color w:val="272727" w:themeColor="text1" w:themeTint="D8"/>
    </w:rPr>
  </w:style>
  <w:style w:type="paragraph" w:styleId="KonuBal">
    <w:name w:val="Title"/>
    <w:basedOn w:val="Normal"/>
    <w:next w:val="Normal"/>
    <w:link w:val="KonuBalChar"/>
    <w:uiPriority w:val="10"/>
    <w:qFormat/>
    <w:rsid w:val="00345F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45F9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45F9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45F9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45F9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45F9C"/>
    <w:rPr>
      <w:i/>
      <w:iCs/>
      <w:color w:val="404040" w:themeColor="text1" w:themeTint="BF"/>
    </w:rPr>
  </w:style>
  <w:style w:type="paragraph" w:styleId="ListeParagraf">
    <w:name w:val="List Paragraph"/>
    <w:basedOn w:val="Normal"/>
    <w:uiPriority w:val="34"/>
    <w:qFormat/>
    <w:rsid w:val="00345F9C"/>
    <w:pPr>
      <w:ind w:left="720"/>
      <w:contextualSpacing/>
    </w:pPr>
  </w:style>
  <w:style w:type="character" w:styleId="GlVurgulama">
    <w:name w:val="Intense Emphasis"/>
    <w:basedOn w:val="VarsaylanParagrafYazTipi"/>
    <w:uiPriority w:val="21"/>
    <w:qFormat/>
    <w:rsid w:val="00345F9C"/>
    <w:rPr>
      <w:i/>
      <w:iCs/>
      <w:color w:val="0F4761" w:themeColor="accent1" w:themeShade="BF"/>
    </w:rPr>
  </w:style>
  <w:style w:type="paragraph" w:styleId="GlAlnt">
    <w:name w:val="Intense Quote"/>
    <w:basedOn w:val="Normal"/>
    <w:next w:val="Normal"/>
    <w:link w:val="GlAlntChar"/>
    <w:uiPriority w:val="30"/>
    <w:qFormat/>
    <w:rsid w:val="00345F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45F9C"/>
    <w:rPr>
      <w:i/>
      <w:iCs/>
      <w:color w:val="0F4761" w:themeColor="accent1" w:themeShade="BF"/>
    </w:rPr>
  </w:style>
  <w:style w:type="character" w:styleId="GlBavuru">
    <w:name w:val="Intense Reference"/>
    <w:basedOn w:val="VarsaylanParagrafYazTipi"/>
    <w:uiPriority w:val="32"/>
    <w:qFormat/>
    <w:rsid w:val="00345F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CA877-A02D-4FBA-8FF4-FA375E0A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335</Words>
  <Characters>1911</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Damla Bozlu</dc:creator>
  <cp:keywords/>
  <dc:description/>
  <cp:lastModifiedBy>Maide KARAMAN</cp:lastModifiedBy>
  <cp:revision>6</cp:revision>
  <dcterms:created xsi:type="dcterms:W3CDTF">2026-04-16T12:57:00Z</dcterms:created>
  <dcterms:modified xsi:type="dcterms:W3CDTF">2026-05-04T13:21:00Z</dcterms:modified>
</cp:coreProperties>
</file>